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Marketing automation co to jest i jak go wykorzystać w biznesie?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marketing automation co to jest. Jeśli są to kwestie, która Cie interesują zapoznaj się z treścią artykułu już dziś.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Marketing automation co to jest i jak działa?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usługowym funkcjonuje wiele odmian działań, które składają się na kampanię marketingowe, bądź na różnego rodzaju gałęzie ogólnie zwane marketingiem.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Marketing automation Co to jest</w:t>
        </w:r>
      </w:hyperlink>
      <w:r>
        <w:rPr>
          <w:rFonts w:ascii="calibri" w:hAnsi="calibri" w:eastAsia="calibri" w:cs="calibri"/>
          <w:sz w:val="24"/>
          <w:szCs w:val="24"/>
        </w:rPr>
        <w:t xml:space="preserve">, jakie są przykłady działania tego typu? Czytajcie!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Marketing automation - w jakich branżach sprawdzi się najlepiej?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rozwijaniem się e-biznesu, czyli wszelakich działań biznesowych, które dzieją się w internecie, marketing internetowy jest potrzebny bardziej, niż kiedykolwiek. To jedna z najbardziej dynamicznych dziedzin w świecie sprzedaży. Wpływa na to fakt, że nieustannie zmieniają się zachowania klientów, a razem z nimi algorytmy i trendy w sieci. </w:t>
      </w:r>
      <w:r>
        <w:rPr>
          <w:rFonts w:ascii="calibri" w:hAnsi="calibri" w:eastAsia="calibri" w:cs="calibri"/>
          <w:sz w:val="24"/>
          <w:szCs w:val="24"/>
          <w:b/>
        </w:rPr>
        <w:t xml:space="preserve">Marketing automation co to jest</w:t>
      </w:r>
      <w:r>
        <w:rPr>
          <w:rFonts w:ascii="calibri" w:hAnsi="calibri" w:eastAsia="calibri" w:cs="calibri"/>
          <w:sz w:val="24"/>
          <w:szCs w:val="24"/>
        </w:rPr>
        <w:t xml:space="preserve"> to metoda, którą należy zastosować, prowadząc biznes w internecie w XXI wieku. Na czym polega?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Marketing automation co to jest - odpowiada Roxx Media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blogu agnecji Roxx Media znajdziesz nie tylko odpowiedź na pytanie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marketing automation co to jest</w:t>
      </w:r>
      <w:r>
        <w:rPr>
          <w:rFonts w:ascii="calibri" w:hAnsi="calibri" w:eastAsia="calibri" w:cs="calibri"/>
          <w:sz w:val="24"/>
          <w:szCs w:val="24"/>
        </w:rPr>
        <w:t xml:space="preserve">. Dowiesz się również jakie sa korzyści związane z zastosowaniem tej formy marketingu. Zainteresowany? Zatem odwiedź bloga wspomnianej agencji już dziś!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oxxmedia.pl/blog/czym-jest-marketing-automation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2026-08-27T08:40:56+02:00</dcterms:created>
  <dcterms:modified xsi:type="dcterms:W3CDTF">2026-08-27T08:40:56+02:00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