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Reklama outdoor - promuj swoją markę zewnętrznie!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stać się w pełni rozpoznawalnym, nie wystarczą działania w sieci. &lt;b&gt;Reklama outdoor&lt;/b&gt; to równie ważny element strategii marketingowej, który każda firma powinna wziąć pod uwagę. Dlaczego? Przekonaj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Reklama outdoor - działaj nie tylko w sieci!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internetu łatwo zapomnieć o tym, że działania marketingowe warto prowadzić także w rzeczywistym świecie.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Reklama outdoor</w:t>
        </w:r>
      </w:hyperlink>
      <w:r>
        <w:rPr>
          <w:rFonts w:ascii="calibri" w:hAnsi="calibri" w:eastAsia="calibri" w:cs="calibri"/>
          <w:sz w:val="24"/>
          <w:szCs w:val="24"/>
        </w:rPr>
        <w:t xml:space="preserve">, mimo że przez wielu zapomniana, to wciąż bardzo ważny element kampanii marketingowych prowadzonych przez agencje kreatywne. Dzięki niej można dotrzeć do wielu osób, które nie działają w sieci, a do tego zapaść w pamięć wielu przechodniów, codziennie natrafiających na przekaz danej reklamy umieszczonej w konkretnym miejscu.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Zewnętrzna forma reklamy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to, na co natrafiasz w przestrzeni publicznej i co informuje Cię o danej marce, produkcie czy zdarzeniu, to </w:t>
      </w:r>
      <w:r>
        <w:rPr>
          <w:rFonts w:ascii="calibri" w:hAnsi="calibri" w:eastAsia="calibri" w:cs="calibri"/>
          <w:sz w:val="24"/>
          <w:szCs w:val="24"/>
          <w:b/>
        </w:rPr>
        <w:t xml:space="preserve">reklama outdoor</w:t>
      </w:r>
      <w:r>
        <w:rPr>
          <w:rFonts w:ascii="calibri" w:hAnsi="calibri" w:eastAsia="calibri" w:cs="calibri"/>
          <w:sz w:val="24"/>
          <w:szCs w:val="24"/>
        </w:rPr>
        <w:t xml:space="preserve">. By była ona skuteczna, powinna być starannie przemyślana. My w naszej agencji kreatywnej przywiązujemy wagę do najmniejszych szczegółów, dlatego każdy projekt rozpoczynamy od starannego zapoznania się z charakterem produktu. Dzięki temu jesteśmy w stanie stworzyć wyjątkowy przekaz, który dociera do odbiorców i zapada im w pamięci.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 ma raczej charakter płynny - wystarczy kliknąć, by coś się pojawiło, a zaraz później zniknęło.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Reklama outdoor</w:t>
      </w:r>
      <w:r>
        <w:rPr>
          <w:rFonts w:ascii="calibri" w:hAnsi="calibri" w:eastAsia="calibri" w:cs="calibri"/>
          <w:sz w:val="24"/>
          <w:szCs w:val="24"/>
        </w:rPr>
        <w:t xml:space="preserve"> ma to do siebie, że jest statyczna. Umieszczona na billboardzie czy plakacie pozostaje w danym miejscu przez dłuższy czas, przez co zostaje kojarzona przez mijających ją - nawet codziennie - ludzi. Ma zatem większą moc przekazu, pozwala odbiorcom zaznajomić i obyć się z danym produktem. Sprawdź, jak skuteczna może okazać się w Twoim przypadku!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oxxmedia.pl/reklama-outdo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2026-08-27T08:41:47+02:00</dcterms:created>
  <dcterms:modified xsi:type="dcterms:W3CDTF">2026-08-27T08:41:47+02:00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