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zdjęciowe produktów Optopol kluczem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stworzyć skuteczną kampanię reklamową dla danej firmy? Jakie etapy trzeba przejść i jakie procedury wdrożyć? Opowiemy o tym na przykładzie &lt;i&gt;sesji zdjęciowych produktów Optopol&lt;/i&gt;, które zrealizowaliśmy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to klucz do sukcesu. Aby produkt mógł się sprzedać, ludzie muszą go zobaczyć i poczuć, że go potrzebują. Co składa się na działania marketingowe, które proponujemy naszym klientom? Poszczególne etapy przedstawimy na przykładzie prac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zdjęciowych produktów Optopol</w:t>
      </w:r>
      <w:r>
        <w:rPr>
          <w:rFonts w:ascii="calibri" w:hAnsi="calibri" w:eastAsia="calibri" w:cs="calibri"/>
          <w:sz w:val="24"/>
          <w:szCs w:val="24"/>
        </w:rPr>
        <w:t xml:space="preserve">, firmy zajmującej się sprzedażą wysokiej jakości sprzętu okulistycznego i optycznego.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jeden z elementów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współpracę z klientem rozpoczęliśmy od rozpoznania profilu firmy, działań, jakie prowadzi itp. Później wykonaliśmy nowatorski projekt strony www, przystosowany zarówno do ekranów komputerów, jak i urządzeń mobilnych. By móc zaprezentować kompletne działania przedsiębiorstwa, potrzebowaliśmy zdjęć artykułów, które ma ono w swojej ofercie. Dlatego też wykonaliśmy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sesje zdjęciowe produktów Optopol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założeniem było utrzymanie jak najwyższego poziomu estetyki. Wykonane przez nas fotografie przedstawiały także wnętrza biurowe siedziby firmy, by klient wiedział, z kim ma do czynienia.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zdjęciowe produktów Optopol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jednak najistotniejsze. Atrakcyjne obrazy przyciągają uwagę klientów, którzy chętniej kupią starannie wyeksponowany artykuł niż taki przedstawiony byle jak. Sprawdź efekt końcowy współpracy z firmą Optopol na stronie internetowej naszej agencji.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optopo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2026-03-23T19:07:13+01:00</dcterms:created>
  <dcterms:modified xsi:type="dcterms:W3CDTF">2026-03-23T19:07:13+01:00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